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8C" w:rsidRDefault="00313B8C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CBA" w:rsidRDefault="00A85CBA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CBA" w:rsidRDefault="00A85CBA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CBA" w:rsidRDefault="00A85CBA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CBA" w:rsidRDefault="00A85CBA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2525" w:rsidRDefault="009B2525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2525" w:rsidRDefault="009B2525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2525" w:rsidRPr="001E7F4A" w:rsidRDefault="009B2525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B8C" w:rsidRPr="001E7F4A" w:rsidRDefault="00313B8C" w:rsidP="00313B8C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B8C" w:rsidRPr="001E7F4A" w:rsidRDefault="00313B8C" w:rsidP="00313B8C">
      <w:pPr>
        <w:tabs>
          <w:tab w:val="left" w:pos="5805"/>
        </w:tabs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313B8C" w:rsidRPr="001E7F4A" w:rsidRDefault="00313B8C" w:rsidP="00313B8C">
      <w:pPr>
        <w:tabs>
          <w:tab w:val="left" w:pos="5805"/>
        </w:tabs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B8C" w:rsidRPr="001E7F4A" w:rsidRDefault="00313B8C" w:rsidP="00313B8C">
      <w:pPr>
        <w:tabs>
          <w:tab w:val="left" w:pos="5805"/>
        </w:tabs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3B8C" w:rsidRPr="001E7F4A" w:rsidRDefault="00313B8C" w:rsidP="00313B8C">
      <w:pPr>
        <w:tabs>
          <w:tab w:val="left" w:pos="5805"/>
        </w:tabs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48DB" w:rsidRDefault="00A85CBA" w:rsidP="00A85CBA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A85CBA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по физической культуре </w:t>
      </w:r>
    </w:p>
    <w:p w:rsidR="00A85CBA" w:rsidRPr="00A85CBA" w:rsidRDefault="00A85CBA" w:rsidP="00A85CBA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A85CBA">
        <w:rPr>
          <w:rFonts w:ascii="Times New Roman" w:eastAsia="Times New Roman" w:hAnsi="Times New Roman"/>
          <w:sz w:val="28"/>
          <w:szCs w:val="28"/>
          <w:lang w:eastAsia="ru-RU"/>
        </w:rPr>
        <w:t>для  1 класса</w:t>
      </w:r>
    </w:p>
    <w:p w:rsidR="00A85CBA" w:rsidRPr="00A85CBA" w:rsidRDefault="00A85CBA" w:rsidP="00A85CBA">
      <w:pPr>
        <w:tabs>
          <w:tab w:val="left" w:pos="40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A29" w:rsidRPr="00A85CBA" w:rsidRDefault="00AD2A29" w:rsidP="00313B8C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A29" w:rsidRPr="00A85CBA" w:rsidRDefault="00AD2A29" w:rsidP="00313B8C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A29" w:rsidRPr="00A85CBA" w:rsidRDefault="00AD2A29" w:rsidP="00313B8C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A29" w:rsidRPr="00A85CBA" w:rsidRDefault="00AD2A29" w:rsidP="00313B8C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A29" w:rsidRPr="00A85CBA" w:rsidRDefault="00AD2A29" w:rsidP="00313B8C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A29" w:rsidRPr="00A85CBA" w:rsidRDefault="00AD2A29" w:rsidP="00313B8C">
      <w:pPr>
        <w:tabs>
          <w:tab w:val="left" w:pos="313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2B56" w:rsidRPr="00A85CBA" w:rsidRDefault="004E2B56" w:rsidP="00313B8C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3B8C" w:rsidRPr="00E90258" w:rsidRDefault="00227F92" w:rsidP="00E90258">
      <w:pPr>
        <w:tabs>
          <w:tab w:val="left" w:pos="1113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2019-2020</w:t>
      </w:r>
      <w:r w:rsidR="00E90258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</w:t>
      </w:r>
    </w:p>
    <w:p w:rsidR="004E2B56" w:rsidRPr="00F67DFF" w:rsidRDefault="004E2B56" w:rsidP="004E2B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2525" w:rsidRPr="00F67DFF" w:rsidRDefault="009B2525" w:rsidP="00E90258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9B2525" w:rsidRPr="00F67DFF" w:rsidRDefault="009B2525" w:rsidP="00E90258">
      <w:pPr>
        <w:contextualSpacing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B2525" w:rsidRPr="00F67DFF" w:rsidRDefault="009B2525" w:rsidP="009B2525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67DF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Данная рабочая программа для 1 класса  разработана на основе</w:t>
      </w:r>
      <w:proofErr w:type="gramStart"/>
      <w:r w:rsidRPr="00F67DF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 :</w:t>
      </w:r>
      <w:proofErr w:type="gramEnd"/>
      <w:r w:rsidRPr="00F67DF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 w:rsidR="009B2525" w:rsidRPr="00E90258" w:rsidRDefault="009B2525" w:rsidP="00E90258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E90258">
        <w:rPr>
          <w:rFonts w:ascii="Times New Roman" w:hAnsi="Times New Roman"/>
          <w:sz w:val="24"/>
          <w:szCs w:val="24"/>
        </w:rPr>
        <w:t>-</w:t>
      </w:r>
      <w:r w:rsidRPr="00E90258">
        <w:rPr>
          <w:rFonts w:ascii="Times New Roman" w:hAnsi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</w:t>
      </w:r>
      <w:r w:rsidR="00E90258" w:rsidRPr="00E90258">
        <w:rPr>
          <w:rFonts w:ascii="Times New Roman" w:hAnsi="Times New Roman"/>
          <w:sz w:val="24"/>
          <w:szCs w:val="24"/>
          <w:lang w:val="tt-RU"/>
        </w:rPr>
        <w:t>;</w:t>
      </w:r>
    </w:p>
    <w:p w:rsidR="009B2525" w:rsidRPr="00E90258" w:rsidRDefault="009B2525" w:rsidP="00E90258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E90258">
        <w:rPr>
          <w:rFonts w:ascii="Times New Roman" w:eastAsia="Times New Roman" w:hAnsi="Times New Roman"/>
          <w:b/>
          <w:bCs/>
          <w:position w:val="2"/>
          <w:sz w:val="24"/>
          <w:szCs w:val="24"/>
          <w:lang w:eastAsia="ru-RU"/>
        </w:rPr>
        <w:t>-</w:t>
      </w:r>
      <w:r w:rsidRPr="00E90258">
        <w:rPr>
          <w:rFonts w:ascii="Times New Roman" w:hAnsi="Times New Roman"/>
          <w:sz w:val="24"/>
          <w:szCs w:val="24"/>
          <w:lang w:val="tt-RU"/>
        </w:rPr>
        <w:t xml:space="preserve"> Примерной программы начал</w:t>
      </w:r>
      <w:r w:rsidR="009C1FE0" w:rsidRPr="00E90258">
        <w:rPr>
          <w:rFonts w:ascii="Times New Roman" w:hAnsi="Times New Roman"/>
          <w:sz w:val="24"/>
          <w:szCs w:val="24"/>
          <w:lang w:val="tt-RU"/>
        </w:rPr>
        <w:t>ь</w:t>
      </w:r>
      <w:r w:rsidRPr="00E90258">
        <w:rPr>
          <w:rFonts w:ascii="Times New Roman" w:hAnsi="Times New Roman"/>
          <w:sz w:val="24"/>
          <w:szCs w:val="24"/>
          <w:lang w:val="tt-RU"/>
        </w:rPr>
        <w:t>ного общего образования и авторской программы «Физическая культура» - концепция  «Перспектива» (автор</w:t>
      </w:r>
      <w:r w:rsidRPr="00E90258">
        <w:rPr>
          <w:rFonts w:ascii="Times New Roman" w:eastAsia="Times New Roman" w:hAnsi="Times New Roman"/>
          <w:sz w:val="24"/>
          <w:szCs w:val="24"/>
          <w:lang w:eastAsia="ru-RU"/>
        </w:rPr>
        <w:t xml:space="preserve"> А.П. Матвеев </w:t>
      </w:r>
      <w:r w:rsidRPr="00E90258">
        <w:rPr>
          <w:rFonts w:ascii="Times New Roman" w:hAnsi="Times New Roman"/>
          <w:sz w:val="24"/>
          <w:szCs w:val="24"/>
          <w:lang w:val="tt-RU"/>
        </w:rPr>
        <w:t xml:space="preserve"> М.: Просвещение, 2014</w:t>
      </w:r>
      <w:proofErr w:type="gramStart"/>
      <w:r w:rsidRPr="00E90258">
        <w:rPr>
          <w:rFonts w:ascii="Times New Roman" w:hAnsi="Times New Roman"/>
          <w:sz w:val="24"/>
          <w:szCs w:val="24"/>
          <w:lang w:val="tt-RU"/>
        </w:rPr>
        <w:t xml:space="preserve"> )</w:t>
      </w:r>
      <w:proofErr w:type="gramEnd"/>
    </w:p>
    <w:p w:rsidR="009B2525" w:rsidRPr="00E90258" w:rsidRDefault="008B7DF7" w:rsidP="00E90258">
      <w:pPr>
        <w:tabs>
          <w:tab w:val="left" w:pos="1592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25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71129F" w:rsidRPr="00E90258">
        <w:rPr>
          <w:rFonts w:ascii="Times New Roman" w:hAnsi="Times New Roman"/>
          <w:sz w:val="24"/>
          <w:szCs w:val="24"/>
        </w:rPr>
        <w:t>Основной образовательной  программы</w:t>
      </w:r>
      <w:r w:rsidR="0071129F" w:rsidRPr="00E90258">
        <w:rPr>
          <w:rFonts w:ascii="Times New Roman" w:eastAsia="Times New Roman" w:hAnsi="Times New Roman"/>
          <w:sz w:val="24"/>
          <w:szCs w:val="24"/>
          <w:lang w:eastAsia="ru-RU"/>
        </w:rPr>
        <w:t xml:space="preserve"> н</w:t>
      </w:r>
      <w:r w:rsidR="009B2525" w:rsidRPr="00E90258">
        <w:rPr>
          <w:rFonts w:ascii="Times New Roman" w:eastAsia="Times New Roman" w:hAnsi="Times New Roman"/>
          <w:sz w:val="24"/>
          <w:szCs w:val="24"/>
          <w:lang w:eastAsia="ru-RU"/>
        </w:rPr>
        <w:t xml:space="preserve">ачального общего образования МБОУ  </w:t>
      </w:r>
      <w:proofErr w:type="spellStart"/>
      <w:r w:rsidR="009B2525" w:rsidRPr="00E90258">
        <w:rPr>
          <w:rFonts w:ascii="Times New Roman" w:eastAsia="Times New Roman" w:hAnsi="Times New Roman"/>
          <w:sz w:val="24"/>
          <w:szCs w:val="24"/>
          <w:lang w:eastAsia="ru-RU"/>
        </w:rPr>
        <w:t>Среднетиганская</w:t>
      </w:r>
      <w:proofErr w:type="spellEnd"/>
      <w:r w:rsidR="009B2525" w:rsidRPr="00E90258">
        <w:rPr>
          <w:rFonts w:ascii="Times New Roman" w:eastAsia="Times New Roman" w:hAnsi="Times New Roman"/>
          <w:sz w:val="24"/>
          <w:szCs w:val="24"/>
          <w:lang w:eastAsia="ru-RU"/>
        </w:rPr>
        <w:t xml:space="preserve"> СОШ Алексеевского муниципального района РТ</w:t>
      </w:r>
      <w:r w:rsidR="00E90258" w:rsidRPr="00E9025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B2525" w:rsidRPr="00E90258" w:rsidRDefault="009B2525" w:rsidP="009B2525">
      <w:pPr>
        <w:jc w:val="left"/>
        <w:rPr>
          <w:rFonts w:ascii="Times New Roman" w:eastAsiaTheme="minorHAnsi" w:hAnsi="Times New Roman"/>
          <w:sz w:val="24"/>
          <w:szCs w:val="24"/>
        </w:rPr>
      </w:pPr>
      <w:r w:rsidRPr="00E90258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90258" w:rsidRPr="00E902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90258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 МБОУ </w:t>
      </w:r>
      <w:proofErr w:type="spellStart"/>
      <w:r w:rsidRPr="00E90258">
        <w:rPr>
          <w:rFonts w:ascii="Times New Roman" w:eastAsia="Times New Roman" w:hAnsi="Times New Roman"/>
          <w:sz w:val="24"/>
          <w:szCs w:val="24"/>
          <w:lang w:eastAsia="ru-RU"/>
        </w:rPr>
        <w:t>Среднетиганской</w:t>
      </w:r>
      <w:proofErr w:type="spellEnd"/>
      <w:r w:rsidRPr="00E90258">
        <w:rPr>
          <w:rFonts w:ascii="Times New Roman" w:eastAsia="Times New Roman" w:hAnsi="Times New Roman"/>
          <w:sz w:val="24"/>
          <w:szCs w:val="24"/>
          <w:lang w:eastAsia="ru-RU"/>
        </w:rPr>
        <w:t xml:space="preserve"> СОШ Алексеевского </w:t>
      </w:r>
      <w:r w:rsidRPr="00E90258">
        <w:rPr>
          <w:rFonts w:ascii="Times New Roman" w:eastAsiaTheme="minorHAnsi" w:hAnsi="Times New Roman"/>
          <w:sz w:val="24"/>
          <w:szCs w:val="24"/>
        </w:rPr>
        <w:t xml:space="preserve">муниципального района Республики Татарстан </w:t>
      </w:r>
      <w:r w:rsidR="00FD387D" w:rsidRPr="00E90258">
        <w:rPr>
          <w:rFonts w:ascii="Times New Roman" w:eastAsiaTheme="minorHAnsi" w:hAnsi="Times New Roman"/>
          <w:color w:val="000000"/>
          <w:kern w:val="36"/>
          <w:sz w:val="24"/>
          <w:szCs w:val="24"/>
          <w:lang w:val="tt-RU"/>
        </w:rPr>
        <w:t>на 201</w:t>
      </w:r>
      <w:r w:rsidR="00FD387D" w:rsidRPr="00E90258">
        <w:rPr>
          <w:rFonts w:ascii="Times New Roman" w:eastAsiaTheme="minorHAnsi" w:hAnsi="Times New Roman"/>
          <w:color w:val="000000"/>
          <w:kern w:val="36"/>
          <w:sz w:val="24"/>
          <w:szCs w:val="24"/>
        </w:rPr>
        <w:t>9</w:t>
      </w:r>
      <w:r w:rsidR="00FD387D" w:rsidRPr="00E90258">
        <w:rPr>
          <w:rFonts w:ascii="Times New Roman" w:eastAsiaTheme="minorHAnsi" w:hAnsi="Times New Roman"/>
          <w:color w:val="000000"/>
          <w:kern w:val="36"/>
          <w:sz w:val="24"/>
          <w:szCs w:val="24"/>
          <w:lang w:val="tt-RU"/>
        </w:rPr>
        <w:t>-20</w:t>
      </w:r>
      <w:r w:rsidR="00FD387D" w:rsidRPr="00E90258">
        <w:rPr>
          <w:rFonts w:ascii="Times New Roman" w:eastAsiaTheme="minorHAnsi" w:hAnsi="Times New Roman"/>
          <w:color w:val="000000"/>
          <w:kern w:val="36"/>
          <w:sz w:val="24"/>
          <w:szCs w:val="24"/>
        </w:rPr>
        <w:t>20</w:t>
      </w:r>
      <w:r w:rsidRPr="00E90258">
        <w:rPr>
          <w:rFonts w:ascii="Times New Roman" w:eastAsiaTheme="minorHAnsi" w:hAnsi="Times New Roman"/>
          <w:color w:val="000000"/>
          <w:kern w:val="36"/>
          <w:sz w:val="24"/>
          <w:szCs w:val="24"/>
          <w:lang w:val="tt-RU"/>
        </w:rPr>
        <w:t xml:space="preserve"> учебный год.</w:t>
      </w:r>
    </w:p>
    <w:p w:rsidR="00AD2A29" w:rsidRPr="00F67DFF" w:rsidRDefault="00AD2A29" w:rsidP="00313B8C">
      <w:pPr>
        <w:jc w:val="both"/>
        <w:rPr>
          <w:rFonts w:ascii="Times New Roman" w:hAnsi="Times New Roman"/>
          <w:sz w:val="24"/>
          <w:szCs w:val="24"/>
        </w:rPr>
      </w:pPr>
    </w:p>
    <w:p w:rsidR="006B288D" w:rsidRPr="00F67DFF" w:rsidRDefault="008A6CBC" w:rsidP="009C1FE0">
      <w:pPr>
        <w:spacing w:line="237" w:lineRule="auto"/>
        <w:ind w:right="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34303" w:rsidRPr="00F67DFF">
        <w:rPr>
          <w:rFonts w:ascii="Times New Roman" w:eastAsia="Times New Roman" w:hAnsi="Times New Roman"/>
          <w:b/>
          <w:position w:val="2"/>
          <w:sz w:val="24"/>
          <w:szCs w:val="24"/>
          <w:lang w:eastAsia="ru-RU"/>
        </w:rPr>
        <w:t>Обучение ведется по учебнику:</w:t>
      </w:r>
    </w:p>
    <w:p w:rsidR="006B288D" w:rsidRPr="00F67DFF" w:rsidRDefault="00C34303" w:rsidP="006B288D">
      <w:pPr>
        <w:pStyle w:val="c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1.</w:t>
      </w:r>
      <w:r w:rsidR="006B288D" w:rsidRPr="00F67DFF">
        <w:rPr>
          <w:rStyle w:val="c1"/>
          <w:rFonts w:eastAsiaTheme="majorEastAsia"/>
        </w:rPr>
        <w:t>Матвеев, А. П. Физическая культура. 1 класс : учеб</w:t>
      </w:r>
      <w:proofErr w:type="gramStart"/>
      <w:r w:rsidR="006B288D" w:rsidRPr="00F67DFF">
        <w:rPr>
          <w:rStyle w:val="c1"/>
          <w:rFonts w:eastAsiaTheme="majorEastAsia"/>
        </w:rPr>
        <w:t>.</w:t>
      </w:r>
      <w:proofErr w:type="gramEnd"/>
      <w:r w:rsidR="006B288D" w:rsidRPr="00F67DFF">
        <w:rPr>
          <w:rStyle w:val="c1"/>
          <w:rFonts w:eastAsiaTheme="majorEastAsia"/>
        </w:rPr>
        <w:t xml:space="preserve"> </w:t>
      </w:r>
      <w:proofErr w:type="gramStart"/>
      <w:r w:rsidR="006B288D" w:rsidRPr="00F67DFF">
        <w:rPr>
          <w:rStyle w:val="c1"/>
          <w:rFonts w:eastAsiaTheme="majorEastAsia"/>
        </w:rPr>
        <w:t>д</w:t>
      </w:r>
      <w:proofErr w:type="gramEnd"/>
      <w:r w:rsidR="006B288D" w:rsidRPr="00F67DFF">
        <w:rPr>
          <w:rStyle w:val="c1"/>
          <w:rFonts w:eastAsiaTheme="majorEastAsia"/>
        </w:rPr>
        <w:t xml:space="preserve">ля </w:t>
      </w:r>
      <w:proofErr w:type="spellStart"/>
      <w:r w:rsidR="006B288D" w:rsidRPr="00F67DFF">
        <w:rPr>
          <w:rStyle w:val="c1"/>
          <w:rFonts w:eastAsiaTheme="majorEastAsia"/>
        </w:rPr>
        <w:t>общеобразоват</w:t>
      </w:r>
      <w:proofErr w:type="spellEnd"/>
      <w:r w:rsidR="006B288D" w:rsidRPr="00F67DFF">
        <w:rPr>
          <w:rStyle w:val="c1"/>
          <w:rFonts w:eastAsiaTheme="majorEastAsia"/>
        </w:rPr>
        <w:t xml:space="preserve">. учреждений / А. П. Матвеев. – 4-е изд. – М. : Просвещение, 2010. – 111 с. : ил. </w:t>
      </w:r>
    </w:p>
    <w:p w:rsidR="006B288D" w:rsidRPr="00F67DFF" w:rsidRDefault="006B288D" w:rsidP="006B288D">
      <w:pPr>
        <w:pStyle w:val="c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(Академический школьный учебник).</w:t>
      </w:r>
    </w:p>
    <w:p w:rsidR="006B288D" w:rsidRPr="00F67DFF" w:rsidRDefault="006B288D" w:rsidP="006B288D">
      <w:pPr>
        <w:pStyle w:val="c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2.  Матвеев, А. П.  Программы общеобразовательных учреждений. Физическая культура. Начальные классы / А.  П. Матвеев.  – 5-е изд.  – М.</w:t>
      </w:r>
      <w:proofErr w:type="gramStart"/>
      <w:r w:rsidRPr="00F67DFF">
        <w:rPr>
          <w:rStyle w:val="c1"/>
          <w:rFonts w:eastAsiaTheme="majorEastAsia"/>
        </w:rPr>
        <w:t xml:space="preserve"> :</w:t>
      </w:r>
      <w:proofErr w:type="gramEnd"/>
      <w:r w:rsidRPr="00F67DFF">
        <w:rPr>
          <w:rStyle w:val="c1"/>
          <w:rFonts w:eastAsiaTheme="majorEastAsia"/>
        </w:rPr>
        <w:t xml:space="preserve"> </w:t>
      </w:r>
    </w:p>
    <w:p w:rsidR="006B288D" w:rsidRPr="00F67DFF" w:rsidRDefault="006B288D" w:rsidP="006B288D">
      <w:pPr>
        <w:pStyle w:val="c2"/>
        <w:spacing w:before="0" w:beforeAutospacing="0" w:after="0" w:afterAutospacing="0"/>
        <w:jc w:val="both"/>
        <w:rPr>
          <w:rStyle w:val="c1"/>
          <w:rFonts w:eastAsiaTheme="majorEastAsia"/>
        </w:rPr>
      </w:pPr>
      <w:r w:rsidRPr="00F67DFF">
        <w:rPr>
          <w:rStyle w:val="c1"/>
          <w:rFonts w:eastAsiaTheme="majorEastAsia"/>
        </w:rPr>
        <w:t>Просвещение, 2009.</w:t>
      </w:r>
    </w:p>
    <w:p w:rsidR="009C1FE0" w:rsidRPr="00F67DFF" w:rsidRDefault="009C1FE0" w:rsidP="006B288D">
      <w:pPr>
        <w:pStyle w:val="c2"/>
        <w:spacing w:before="0" w:beforeAutospacing="0" w:after="0" w:afterAutospacing="0"/>
        <w:jc w:val="both"/>
        <w:rPr>
          <w:rStyle w:val="c1"/>
          <w:rFonts w:eastAsiaTheme="majorEastAsia"/>
        </w:rPr>
      </w:pPr>
    </w:p>
    <w:p w:rsidR="009C1FE0" w:rsidRPr="00F67DFF" w:rsidRDefault="009C1FE0" w:rsidP="009C1FE0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7DFF">
        <w:rPr>
          <w:rFonts w:ascii="Times New Roman" w:hAnsi="Times New Roman"/>
          <w:b/>
          <w:sz w:val="24"/>
          <w:szCs w:val="24"/>
        </w:rPr>
        <w:t>Программа рассчитана на 99 часов в год, 3 часа в неделю.</w:t>
      </w:r>
      <w:r w:rsidRPr="00F67DF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C1FE0" w:rsidRPr="00F67DFF" w:rsidRDefault="009C1FE0" w:rsidP="006B288D">
      <w:pPr>
        <w:pStyle w:val="c2"/>
        <w:spacing w:before="0" w:beforeAutospacing="0" w:after="0" w:afterAutospacing="0"/>
        <w:jc w:val="both"/>
      </w:pPr>
    </w:p>
    <w:p w:rsidR="00C34303" w:rsidRPr="00F67DFF" w:rsidRDefault="00C34303" w:rsidP="00C34303">
      <w:pPr>
        <w:pStyle w:val="c2"/>
        <w:spacing w:before="0" w:beforeAutospacing="0" w:after="0" w:afterAutospacing="0"/>
        <w:jc w:val="both"/>
        <w:rPr>
          <w:b/>
        </w:rPr>
      </w:pPr>
      <w:r w:rsidRPr="00F67DFF">
        <w:rPr>
          <w:rStyle w:val="c0"/>
          <w:rFonts w:eastAsiaTheme="majorEastAsia"/>
          <w:b/>
        </w:rPr>
        <w:t>Цели:</w:t>
      </w:r>
    </w:p>
    <w:p w:rsidR="00C34303" w:rsidRPr="00F67DFF" w:rsidRDefault="00C34303" w:rsidP="00C34303">
      <w:pPr>
        <w:pStyle w:val="c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</w:t>
      </w:r>
    </w:p>
    <w:p w:rsidR="001B166C" w:rsidRPr="00F67DFF" w:rsidRDefault="001B166C" w:rsidP="00C34303">
      <w:pPr>
        <w:pStyle w:val="c2"/>
        <w:spacing w:before="0" w:beforeAutospacing="0" w:after="0" w:afterAutospacing="0"/>
        <w:jc w:val="both"/>
        <w:rPr>
          <w:rStyle w:val="c0"/>
          <w:rFonts w:eastAsiaTheme="majorEastAsia"/>
          <w:b/>
        </w:rPr>
      </w:pPr>
    </w:p>
    <w:p w:rsidR="00C34303" w:rsidRPr="00F67DFF" w:rsidRDefault="00C34303" w:rsidP="00C34303">
      <w:pPr>
        <w:pStyle w:val="c2"/>
        <w:spacing w:before="0" w:beforeAutospacing="0" w:after="0" w:afterAutospacing="0"/>
        <w:jc w:val="both"/>
        <w:rPr>
          <w:b/>
        </w:rPr>
      </w:pPr>
      <w:r w:rsidRPr="00F67DFF">
        <w:rPr>
          <w:rStyle w:val="c0"/>
          <w:rFonts w:eastAsiaTheme="majorEastAsia"/>
          <w:b/>
        </w:rPr>
        <w:t>Задачи: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proofErr w:type="gramStart"/>
      <w:r w:rsidRPr="00F67DFF">
        <w:rPr>
          <w:rStyle w:val="c1"/>
          <w:rFonts w:eastAsiaTheme="majorEastAsia"/>
        </w:rPr>
        <w:t xml:space="preserve">- развитие </w:t>
      </w:r>
      <w:r w:rsidR="00E90258">
        <w:rPr>
          <w:rStyle w:val="c1"/>
          <w:rFonts w:eastAsiaTheme="majorEastAsia"/>
        </w:rPr>
        <w:t xml:space="preserve"> </w:t>
      </w:r>
      <w:r w:rsidRPr="00F67DFF">
        <w:rPr>
          <w:rStyle w:val="c1"/>
          <w:rFonts w:eastAsiaTheme="majorEastAsia"/>
        </w:rPr>
        <w:t>координационных (точность воспроизведения и дифференцирования пространственных, временных и силовых параметров движений, равновесие, ритм, быстрота и точность реагирования на сигналы, согласование движений, ориентирование в пространстве) и кондиционных (скоростных, скоростно-силовых, выносливости и гибкости) способностей;</w:t>
      </w:r>
      <w:proofErr w:type="gramEnd"/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 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C34303" w:rsidRPr="00F67DFF" w:rsidRDefault="00C34303" w:rsidP="00C34303">
      <w:pPr>
        <w:pStyle w:val="c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lastRenderedPageBreak/>
        <w:t>- 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 приобщение к самостоятельным занятиям физическими упражнениями, подвижным играм, формам активного отдыха и досуга, использование  их в свободное время на основе формирования интересов к определенным видам двигательной активности  и выявления предрасположенности к тем или иным видам деятельности;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 xml:space="preserve">-  обучение простейшим способам </w:t>
      </w:r>
      <w:proofErr w:type="gramStart"/>
      <w:r w:rsidRPr="00F67DFF">
        <w:rPr>
          <w:rStyle w:val="c1"/>
          <w:rFonts w:eastAsiaTheme="majorEastAsia"/>
        </w:rPr>
        <w:t>контроля</w:t>
      </w:r>
      <w:r w:rsidR="00E90258">
        <w:rPr>
          <w:rStyle w:val="c1"/>
          <w:rFonts w:eastAsiaTheme="majorEastAsia"/>
        </w:rPr>
        <w:t xml:space="preserve"> </w:t>
      </w:r>
      <w:r w:rsidRPr="00F67DFF">
        <w:rPr>
          <w:rStyle w:val="c1"/>
          <w:rFonts w:eastAsiaTheme="majorEastAsia"/>
        </w:rPr>
        <w:t xml:space="preserve"> за</w:t>
      </w:r>
      <w:proofErr w:type="gramEnd"/>
      <w:r w:rsidRPr="00F67DFF">
        <w:rPr>
          <w:rStyle w:val="c1"/>
          <w:rFonts w:eastAsiaTheme="majorEastAsia"/>
        </w:rPr>
        <w:t xml:space="preserve"> физической нагрузкой, отдельным показателям физического развития и физической подготовленности; </w:t>
      </w:r>
    </w:p>
    <w:p w:rsidR="00C34303" w:rsidRPr="00F67DFF" w:rsidRDefault="00C34303" w:rsidP="00C34303">
      <w:pPr>
        <w:pStyle w:val="c12"/>
        <w:spacing w:before="0" w:beforeAutospacing="0" w:after="0" w:afterAutospacing="0"/>
        <w:jc w:val="both"/>
      </w:pPr>
      <w:r w:rsidRPr="00F67DFF">
        <w:rPr>
          <w:rStyle w:val="c1"/>
          <w:rFonts w:eastAsiaTheme="majorEastAsia"/>
        </w:rPr>
        <w:t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</w:t>
      </w:r>
    </w:p>
    <w:p w:rsidR="001A63DF" w:rsidRPr="00F67DFF" w:rsidRDefault="00C34303" w:rsidP="00C34303">
      <w:pPr>
        <w:pStyle w:val="c12"/>
        <w:spacing w:before="0" w:beforeAutospacing="0" w:after="0" w:afterAutospacing="0"/>
        <w:jc w:val="both"/>
        <w:rPr>
          <w:rStyle w:val="c1"/>
          <w:rFonts w:eastAsiaTheme="majorEastAsia"/>
        </w:rPr>
      </w:pPr>
      <w:r w:rsidRPr="00F67DFF">
        <w:rPr>
          <w:rStyle w:val="c1"/>
          <w:rFonts w:eastAsiaTheme="majorEastAsia"/>
        </w:rPr>
        <w:t>-  содействие развитию психических процессов (представления, памяти, мышления и др.) в ходе двигательной деятельности.</w:t>
      </w:r>
    </w:p>
    <w:p w:rsidR="00257E3E" w:rsidRPr="00F67DFF" w:rsidRDefault="00257E3E" w:rsidP="00257E3E">
      <w:pPr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7DFF">
        <w:rPr>
          <w:rFonts w:ascii="Times New Roman" w:hAnsi="Times New Roman"/>
          <w:b/>
          <w:sz w:val="24"/>
          <w:szCs w:val="24"/>
        </w:rPr>
        <w:t>.</w:t>
      </w:r>
      <w:r w:rsidRPr="00F67DF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57E3E" w:rsidRPr="00F67DFF" w:rsidRDefault="00257E3E" w:rsidP="00C34303">
      <w:pPr>
        <w:pStyle w:val="c12"/>
        <w:spacing w:before="0" w:beforeAutospacing="0" w:after="0" w:afterAutospacing="0"/>
        <w:jc w:val="both"/>
      </w:pPr>
    </w:p>
    <w:p w:rsidR="00F03F0C" w:rsidRPr="00F67DFF" w:rsidRDefault="00F03F0C" w:rsidP="00F03F0C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Знания о физической культуре – 6 ч.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Физическая культура.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F03F0C" w:rsidRPr="00F67DFF" w:rsidRDefault="00F03F0C" w:rsidP="00F03F0C">
      <w:pPr>
        <w:ind w:firstLine="708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Из истории физической культуры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История развития физической культуры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первых соревнований. Физические упражнения.  Физические упражнения, их влияние </w:t>
      </w:r>
      <w:proofErr w:type="gramStart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физическое развитие и развитие физических качеств. Физическая подготовка и её связь с развитием основных физических качеств.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Способы физической деятельности.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Самостоятельные занятия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 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Самостоятельные игры и развлечения.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Организация и проведение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подвижных игр (на спортивных площадках и в спортивных залах).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Физическое совершенствование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Физкультурно-оздоровительная деятельность.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Комплексы упражнений на развитие физических качеств. Комплексы дыхательных упражнений. Гимнастика для глаз.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Спортивно-оздоровительная деятельность. Гимнастика с основами акробатики – 49 ч.</w:t>
      </w:r>
      <w:r w:rsidRPr="00F67DF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 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Организующие команды и приемы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Строевые действия в шеренге и колонне; выполнение строевых команд.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Акробатические упражнения.  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Гимнастические упражнения прикладного характера.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Прыжки со скакалкой. Передвижение по гимнастической стенке. Преодоление полосы препятствий с элементами лазанья, </w:t>
      </w:r>
      <w:proofErr w:type="spellStart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перелезания</w:t>
      </w:r>
      <w:proofErr w:type="spellEnd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переползания</w:t>
      </w:r>
      <w:proofErr w:type="spellEnd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передвижение по наклонной гимнастической скамейке.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Легкая атлетика – 14 ч.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Прыжковые упражнения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 на одной ноге и двух ногах на месте и с продвижением; в длину и высоту; спрыгивание и запрыгивание.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Броски: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большого мяча (1 кг) на дальность разными способами.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Метание: 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малого мяча в вертикальную цель и на дальность.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Лыжная подготовка – 12 ч.</w:t>
      </w:r>
      <w:r w:rsidRPr="00F67DF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 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Передвижение на лыжах; повороты; спуски; подъемы; торможение.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Подвижные и спортивные игры - 18 ч</w:t>
      </w:r>
      <w:r w:rsidRPr="00F67DF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. 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материале гимнастики с основами акробатики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 игровые задания с использованием строевых упражнений, упражнений на внимание, силу, ловкость и координацию.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материале легкой атлетики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прыжки, бег, метания и броски; упражнения на координацию, выносливость и быстроту.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материале лыжной подготовки: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эстафеты в передвижении на лыжах, упражнения на выносливость и координацию.</w:t>
      </w:r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материале спортивных игр: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футбол:  удар по неподвижному и катящемуся мячу; остановка мяча; ведение мяча; подвижные игры на материале футбола. </w:t>
      </w:r>
      <w:proofErr w:type="gramStart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Общеразвивающие упражнения (на материале гимнастики с основами акробатики: развитие гибкости, координации, силовых способностей, формирование осанки; на материале легкой атлетики: развитие координации, быстроты, выносливости, силовых способностей;  на материале лыжной подготовки: развитие координации, выносливости). </w:t>
      </w:r>
      <w:proofErr w:type="gramEnd"/>
    </w:p>
    <w:p w:rsidR="00F03F0C" w:rsidRPr="00F67DFF" w:rsidRDefault="00F03F0C" w:rsidP="00F03F0C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03F0C" w:rsidRPr="00F67DFF" w:rsidRDefault="00F03F0C" w:rsidP="00943C48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3F0C" w:rsidRPr="00F67DFF" w:rsidRDefault="00F03F0C" w:rsidP="00F03F0C">
      <w:pPr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F03F0C" w:rsidRPr="00F67DFF" w:rsidRDefault="00F03F0C" w:rsidP="00184AD1">
      <w:pPr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Планируемые результаты изучения предмета «Физическая культура» разработаны в соответствии с особенностями структуры и содержания данного курса.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F03F0C" w:rsidRPr="00F67DFF" w:rsidRDefault="00F03F0C" w:rsidP="00184AD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У </w:t>
      </w:r>
      <w:proofErr w:type="gramStart"/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обучающегося</w:t>
      </w:r>
      <w:proofErr w:type="gramEnd"/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будут сформированы: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оказывать бескорыстную помощь своим сверстникам, находить с ними общий язык и общие интересы.</w:t>
      </w:r>
    </w:p>
    <w:p w:rsidR="00F03F0C" w:rsidRPr="00F67DFF" w:rsidRDefault="00F03F0C" w:rsidP="00E90258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F03F0C" w:rsidRPr="00F67DFF" w:rsidRDefault="00F03F0C" w:rsidP="00184AD1">
      <w:pPr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— находить ошибки при выполнении учебных заданий, отбирать способы их исправления;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обеспечивать защиту и сохранность природы во время активного отдыха и занятий физической культурой;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планировать собственную деятельность, распределять нагрузку и отдых в процессе ее выполнения;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оценивать красоту телосложения и осанки, сравнивать их с эталонными образцами;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F03F0C" w:rsidRPr="00F67DFF" w:rsidRDefault="00F03F0C" w:rsidP="00184AD1">
      <w:pPr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F03F0C" w:rsidRPr="00F67DFF" w:rsidRDefault="00F03F0C" w:rsidP="00E90258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F03F0C" w:rsidRPr="00F67DFF" w:rsidRDefault="00F03F0C" w:rsidP="00FD387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-планирование занятий физическими упражнениями в режиме дня,</w:t>
      </w:r>
    </w:p>
    <w:p w:rsidR="00F03F0C" w:rsidRPr="00F67DFF" w:rsidRDefault="00F03F0C" w:rsidP="00FD387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-организация отдыха и досуга с использованием средств физической культуры;</w:t>
      </w:r>
    </w:p>
    <w:p w:rsidR="00F03F0C" w:rsidRPr="00F67DFF" w:rsidRDefault="00F03F0C" w:rsidP="00FD387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-изложение фактов истории развития физической культуры, характеристика</w:t>
      </w:r>
      <w:r w:rsidR="00FD387D" w:rsidRPr="00FD38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еѐ</w:t>
      </w:r>
      <w:proofErr w:type="spellEnd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роли и значения в жизнедеятельности человека;</w:t>
      </w:r>
    </w:p>
    <w:p w:rsidR="00F03F0C" w:rsidRPr="00F67DFF" w:rsidRDefault="00F03F0C" w:rsidP="00FD387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-представление физической культуры как средства укрепления здоровья,</w:t>
      </w:r>
    </w:p>
    <w:p w:rsidR="00F03F0C" w:rsidRPr="00F67DFF" w:rsidRDefault="00F03F0C" w:rsidP="00FD387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-физического развития и физической подготовки человека;</w:t>
      </w:r>
    </w:p>
    <w:p w:rsidR="00F03F0C" w:rsidRPr="00F67DFF" w:rsidRDefault="00F03F0C" w:rsidP="00FD387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-измерение индивидуальных показателей физического развития, развитие</w:t>
      </w:r>
      <w:r w:rsidR="00FD387D" w:rsidRPr="00FD38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основных физических качеств;</w:t>
      </w:r>
    </w:p>
    <w:p w:rsidR="00F03F0C" w:rsidRPr="00F67DFF" w:rsidRDefault="00F03F0C" w:rsidP="00FD387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-оказание посильной помощи и моральной поддержки сверстникам </w:t>
      </w:r>
      <w:proofErr w:type="gramStart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</w:t>
      </w:r>
      <w:proofErr w:type="gramEnd"/>
    </w:p>
    <w:p w:rsidR="00F03F0C" w:rsidRPr="00F67DFF" w:rsidRDefault="00F03F0C" w:rsidP="00FD387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выполнении</w:t>
      </w:r>
      <w:proofErr w:type="gramEnd"/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учебных заданий, доброжелательное и уважительное отношение</w:t>
      </w:r>
      <w:r w:rsidR="00FD387D" w:rsidRPr="00FD38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объяснении ошибок и способов их устранения;</w:t>
      </w:r>
    </w:p>
    <w:p w:rsidR="00F03F0C" w:rsidRPr="00F67DFF" w:rsidRDefault="00F03F0C" w:rsidP="00FD387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-организация и проведение со сверстниками подвижных игр и элементов</w:t>
      </w:r>
      <w:r w:rsidR="00FD387D" w:rsidRPr="00FD38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соревнований, осуществление их объективного судейства;</w:t>
      </w:r>
    </w:p>
    <w:p w:rsidR="00F03F0C" w:rsidRPr="00F67DFF" w:rsidRDefault="00F03F0C" w:rsidP="00FD387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-бережное обращение с инвентарем и оборудованием, соблюдение</w:t>
      </w:r>
      <w:r w:rsidR="00FD387D" w:rsidRPr="00FD38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требований техники безопасности к местам проведения;</w:t>
      </w:r>
    </w:p>
    <w:p w:rsidR="00F03F0C" w:rsidRPr="00F67DFF" w:rsidRDefault="00F03F0C" w:rsidP="00FD387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-взаимодействие со сверстниками по правилам проведения подвижных игр</w:t>
      </w:r>
      <w:r w:rsidR="00FD387D" w:rsidRPr="00FD38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соревнований;</w:t>
      </w:r>
    </w:p>
    <w:p w:rsidR="00F03F0C" w:rsidRPr="00F67DFF" w:rsidRDefault="00F03F0C" w:rsidP="00FD387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-выполнение жизненно важных двигательных навыков и умений различными способами, в различных условиях;</w:t>
      </w:r>
    </w:p>
    <w:p w:rsidR="00F03F0C" w:rsidRPr="00F67DFF" w:rsidRDefault="00F03F0C" w:rsidP="00FD387D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7DF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-выполнение технических действий из базовых видов спорта, применение их в игровой и соревновательной деятельности;</w:t>
      </w:r>
    </w:p>
    <w:p w:rsidR="00FD387D" w:rsidRPr="00227F92" w:rsidRDefault="00FD387D" w:rsidP="003D073F">
      <w:pPr>
        <w:rPr>
          <w:rFonts w:ascii="Times New Roman" w:hAnsi="Times New Roman"/>
          <w:b/>
          <w:sz w:val="24"/>
          <w:szCs w:val="24"/>
        </w:rPr>
      </w:pPr>
    </w:p>
    <w:p w:rsidR="00FD387D" w:rsidRDefault="00FD387D" w:rsidP="003D073F">
      <w:pPr>
        <w:rPr>
          <w:rFonts w:ascii="Times New Roman" w:hAnsi="Times New Roman"/>
          <w:b/>
          <w:sz w:val="24"/>
          <w:szCs w:val="24"/>
        </w:rPr>
      </w:pPr>
    </w:p>
    <w:p w:rsidR="00E90258" w:rsidRDefault="00E90258" w:rsidP="003D073F">
      <w:pPr>
        <w:rPr>
          <w:rFonts w:ascii="Times New Roman" w:hAnsi="Times New Roman"/>
          <w:b/>
          <w:sz w:val="24"/>
          <w:szCs w:val="24"/>
        </w:rPr>
      </w:pPr>
    </w:p>
    <w:p w:rsidR="00E90258" w:rsidRDefault="00E90258" w:rsidP="003D073F">
      <w:pPr>
        <w:rPr>
          <w:rFonts w:ascii="Times New Roman" w:hAnsi="Times New Roman"/>
          <w:b/>
          <w:sz w:val="24"/>
          <w:szCs w:val="24"/>
        </w:rPr>
      </w:pPr>
    </w:p>
    <w:p w:rsidR="00E90258" w:rsidRDefault="00E90258" w:rsidP="003D073F">
      <w:pPr>
        <w:rPr>
          <w:rFonts w:ascii="Times New Roman" w:hAnsi="Times New Roman"/>
          <w:b/>
          <w:sz w:val="24"/>
          <w:szCs w:val="24"/>
        </w:rPr>
      </w:pPr>
    </w:p>
    <w:p w:rsidR="00E90258" w:rsidRPr="00227F92" w:rsidRDefault="00E90258" w:rsidP="003D073F">
      <w:pPr>
        <w:rPr>
          <w:rFonts w:ascii="Times New Roman" w:hAnsi="Times New Roman"/>
          <w:b/>
          <w:sz w:val="24"/>
          <w:szCs w:val="24"/>
        </w:rPr>
      </w:pPr>
    </w:p>
    <w:p w:rsidR="00FD387D" w:rsidRPr="00227F92" w:rsidRDefault="00FD387D" w:rsidP="003D073F">
      <w:pPr>
        <w:rPr>
          <w:rFonts w:ascii="Times New Roman" w:hAnsi="Times New Roman"/>
          <w:b/>
          <w:sz w:val="24"/>
          <w:szCs w:val="24"/>
        </w:rPr>
      </w:pPr>
    </w:p>
    <w:p w:rsidR="00FD387D" w:rsidRPr="00227F92" w:rsidRDefault="00FD387D" w:rsidP="003D073F">
      <w:pPr>
        <w:rPr>
          <w:rFonts w:ascii="Times New Roman" w:hAnsi="Times New Roman"/>
          <w:b/>
          <w:sz w:val="24"/>
          <w:szCs w:val="24"/>
        </w:rPr>
      </w:pPr>
    </w:p>
    <w:p w:rsidR="00184AD1" w:rsidRDefault="00184AD1" w:rsidP="003D073F">
      <w:pPr>
        <w:rPr>
          <w:rFonts w:ascii="Times New Roman" w:hAnsi="Times New Roman"/>
          <w:b/>
          <w:sz w:val="24"/>
          <w:szCs w:val="24"/>
        </w:rPr>
      </w:pPr>
      <w:r w:rsidRPr="00F67DFF">
        <w:rPr>
          <w:rFonts w:ascii="Times New Roman" w:hAnsi="Times New Roman"/>
          <w:b/>
          <w:sz w:val="24"/>
          <w:szCs w:val="24"/>
        </w:rPr>
        <w:lastRenderedPageBreak/>
        <w:t>Календарно - тематическое планирование</w:t>
      </w:r>
    </w:p>
    <w:p w:rsidR="00E90258" w:rsidRPr="00F67DFF" w:rsidRDefault="00E90258" w:rsidP="003D073F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1293"/>
        <w:gridCol w:w="12567"/>
        <w:gridCol w:w="993"/>
        <w:gridCol w:w="1067"/>
      </w:tblGrid>
      <w:tr w:rsidR="00257E3E" w:rsidRPr="00F67DFF" w:rsidTr="00257E3E">
        <w:trPr>
          <w:trHeight w:val="810"/>
        </w:trPr>
        <w:tc>
          <w:tcPr>
            <w:tcW w:w="406" w:type="pct"/>
            <w:vMerge w:val="restar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57E3E" w:rsidRPr="00F67DFF" w:rsidRDefault="00257E3E" w:rsidP="00184AD1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47" w:type="pct"/>
            <w:vMerge w:val="restart"/>
          </w:tcPr>
          <w:p w:rsidR="00257E3E" w:rsidRPr="00F67DFF" w:rsidRDefault="00257E3E" w:rsidP="008A6C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647" w:type="pct"/>
            <w:gridSpan w:val="2"/>
            <w:tcBorders>
              <w:bottom w:val="single" w:sz="4" w:space="0" w:color="auto"/>
            </w:tcBorders>
          </w:tcPr>
          <w:p w:rsidR="00257E3E" w:rsidRPr="00F67DFF" w:rsidRDefault="00257E3E" w:rsidP="00257E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257E3E" w:rsidRPr="00F67DFF" w:rsidTr="00DA2E1E">
        <w:trPr>
          <w:trHeight w:val="70"/>
        </w:trPr>
        <w:tc>
          <w:tcPr>
            <w:tcW w:w="406" w:type="pct"/>
            <w:vMerge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47" w:type="pct"/>
            <w:vMerge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</w:tcBorders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67DFF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Понятие о физической культуре. Организационно – методические требования на уроках физкультуры.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Виды ходьбы. Ритм и темп. Знакомство с различными ритмами и темпами выполнения упражнений.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Сочетание различных видов ходьбы. Режим дня и личная гигиена человека.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Ходьба и бег. Утренняя зарядка, её необходимость и принципы построения.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Бег с препятствием.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Упражнение на выносливость «вис».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Челночный бег.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Медленный бег до 3 мин.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Подвижные игры во время прогулок. Русские народные подвижные игры.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Игровые упражнения.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Упражнения с мячом. Броски и их разновидности: броски и ловля мяча в парах, броски мяча в кольцо способом «сверху», «снизу».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Ведение мяча на месте и в движении. Медленный бег.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Знакомство с эстафетами. Эстафеты с мячами.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Прыжки.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Стойка на голове. Разучивание игры «К своим флажкам».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«Пятнашки».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«Прыгающие воробушки».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«Метко в цель».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«Точный расчёт».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«Охотники и утки».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«Удочка».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47" w:type="pct"/>
          </w:tcPr>
          <w:p w:rsidR="00257E3E" w:rsidRPr="00F67DFF" w:rsidRDefault="00257E3E" w:rsidP="00257E3E">
            <w:pPr>
              <w:shd w:val="clear" w:color="auto" w:fill="FFFFFF"/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Подвижная игра «Круговая охота».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«Передал - садись».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«Капитаны».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Разучивание игры «Не давай водящему».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Игры-эстафеты.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Способы передвижения человека.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rPr>
          <w:trHeight w:val="415"/>
        </w:trPr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Зарождение Олимпийских игр.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Гимнастика, её возникновение и значимость в жизни человека. Правила по технике безопасности на уроках гимнастики с элементами акробатики.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Перекаты и группировка\.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Кувырок вперед.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Стойка на лопатках. «Мост».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Стойка на лопатках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Комплекс общеразвивающих упражнений, направленный на развитие координации движений (тестирование виса на время). Правила предупреждения травматизма.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Ходьба по гимнастической скамейке, повороты на 90º.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 xml:space="preserve">Лазание по </w:t>
            </w:r>
            <w:proofErr w:type="spellStart"/>
            <w:proofErr w:type="gramStart"/>
            <w:r w:rsidRPr="00F67DFF">
              <w:rPr>
                <w:rFonts w:ascii="Times New Roman" w:hAnsi="Times New Roman"/>
                <w:sz w:val="24"/>
                <w:szCs w:val="24"/>
              </w:rPr>
              <w:t>гимнас-тической</w:t>
            </w:r>
            <w:proofErr w:type="spellEnd"/>
            <w:proofErr w:type="gram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стенке.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 xml:space="preserve">Лазанье и </w:t>
            </w:r>
            <w:proofErr w:type="spellStart"/>
            <w:r w:rsidRPr="00F67DFF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по гимнастической  стенке. Упражнения на гимнастической скамейке.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DFF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через гимнастического коня.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Преодоление полосы препятствий (усложнённый вариант).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Акробатические комбинации.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47" w:type="pct"/>
          </w:tcPr>
          <w:p w:rsidR="00257E3E" w:rsidRPr="00F67DFF" w:rsidRDefault="00257E3E" w:rsidP="00257E3E">
            <w:pPr>
              <w:ind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 xml:space="preserve">ОРУ с гимнастической палкой.  Физкультминутки и их значение в жизни человека. 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47" w:type="pct"/>
          </w:tcPr>
          <w:p w:rsidR="00257E3E" w:rsidRPr="00F67DFF" w:rsidRDefault="00257E3E" w:rsidP="00257E3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ОРУ с гимнастической палкой.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47" w:type="pct"/>
          </w:tcPr>
          <w:p w:rsidR="00257E3E" w:rsidRPr="00F67DFF" w:rsidRDefault="00257E3E" w:rsidP="00257E3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 xml:space="preserve">Лазанье и </w:t>
            </w:r>
            <w:proofErr w:type="spellStart"/>
            <w:r w:rsidRPr="00F67DFF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по гимнастической стенке. Подвижная игра «Ловля обезьян».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 xml:space="preserve">Игры «У медведя </w:t>
            </w:r>
            <w:proofErr w:type="gramStart"/>
            <w:r w:rsidRPr="00F67DFF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бору», «Бой петухов».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Игры «Салки-догонялки», «Змейка», «День - ночь».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Игры «Пройди бесшумно», «Через холодный ручей».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Эстафета «Веселые старты». Прыжки в  скакалку.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Общеразвивающие упражнения. Прыжки в  скакалку.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47" w:type="pct"/>
          </w:tcPr>
          <w:p w:rsidR="00257E3E" w:rsidRPr="00F67DFF" w:rsidRDefault="00257E3E" w:rsidP="00257E3E">
            <w:pPr>
              <w:ind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Значение занятиями лыжами для укрепления здоровья.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Техника безопасности при проведении занятий на лыжах.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Лыжная строевая подготовка. Организующие команды</w:t>
            </w:r>
            <w:proofErr w:type="gramStart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«Лыжи на плечо!», «Лыжи к ноге!», «На лыжи становись!».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Техника ступающего шага на лыжах без палок.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Техника поворота лыж  переступанием вокруг пяток.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ступающим шагом с палками на лыжах.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ind w:righ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ind w:righ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Зарождение древних Олимпийских игр. Вращение обруча.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ступающим шагом без палок и с  палками на лыжах.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Совершенствование умений.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Техника скользящего  шага на лыжах без палок.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на лыжах скользящим шагом с палками.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на лыжах скользящим шагом.</w:t>
            </w:r>
          </w:p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Совершенствование умений.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на лыжах ступающим и скользящим шагом.</w:t>
            </w:r>
          </w:p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Совершенствование умений.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Движение змейкой на лыжах с паками.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на лыжах попеременно двушажным ходом.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Передвижение на лыжах попеременно двушажным ходом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Совершенствование умений.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Техника спуска в основной стойке. Спуск с небольшого склона. Техника торможения падением на лыжах. Техника торможения палками на лыжах.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Техника подъёма  скользящим и ступающим шагом на лыжах Подъем  «лесенкой».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bCs/>
                <w:sz w:val="24"/>
                <w:szCs w:val="24"/>
              </w:rPr>
              <w:t>Подъем «елочкой».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bCs/>
                <w:sz w:val="24"/>
                <w:szCs w:val="24"/>
              </w:rPr>
              <w:t>Прохождение дистанции 1 км на лыжах. Контрольный урок по лыжной подготовке.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Катание на санках.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Игра «Быстрый лыжник».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Игра «Кто дальше скатится с горки».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Игра «Метко в цель».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Игра «Охотники и зайцы».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Приёмы закаливания.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Зарождение физической культуры на территории Древней Руси.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Бег на 30 метров.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Бег на 60 метров.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Прыжки и их разновидности. Прыжки в длину с разбега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Метание мешочка на дальность.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Метание на дальность. Метание малого мяча в горизонтальную цель.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Прыжки со скакалкой. Игры с использованием скакалки.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Правила поведения на игровой площадке. Требования к одежде.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Прыжок в высоту.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Челночный  бег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Баскетбольные упражнения. Кроссовая подготовка.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Упражнения на удерживание равновесия предметов. Кроссовая подготовка.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Контрольный урок по ведению, броску и ловле мяча. Кроссовая подготовка.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Тестирование наклона вперёд из положения стоя. Игра «Бросай - поймай»</w:t>
            </w:r>
            <w:proofErr w:type="gramStart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Тестирование подтягивания на низкой перекладине. Игра «Третий лишний».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Разновидности бросков  мяча одной рукой. Игра «Пятнашки».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rPr>
          <w:cantSplit/>
          <w:trHeight w:val="327"/>
        </w:trPr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Основы правил игры в футбол. Игра «Кошки и мышки».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 xml:space="preserve">Тестирование подъёма туловища из  </w:t>
            </w:r>
            <w:proofErr w:type="gramStart"/>
            <w:r w:rsidRPr="00F67DFF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F67DFF">
              <w:rPr>
                <w:rFonts w:ascii="Times New Roman" w:hAnsi="Times New Roman"/>
                <w:sz w:val="24"/>
                <w:szCs w:val="24"/>
              </w:rPr>
              <w:t xml:space="preserve"> лёжа на спине за 30 секунд. Игра «Третий лишний».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Игра «Точный расчет».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Игра «Воробьи и вороны».</w:t>
            </w:r>
          </w:p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Игры: «Лисы и куры».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Тестирование уровня физической подготовленности учащихся.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Эстафета с включением элементов бега, прыжков, равновесия.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7E3E" w:rsidRPr="00F67DFF" w:rsidTr="00257E3E">
        <w:tc>
          <w:tcPr>
            <w:tcW w:w="406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947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7DFF">
              <w:rPr>
                <w:rFonts w:ascii="Times New Roman" w:hAnsi="Times New Roman"/>
                <w:sz w:val="24"/>
                <w:szCs w:val="24"/>
              </w:rPr>
              <w:t>Правила поведения при купании в водоемах во время  летних каникул.</w:t>
            </w:r>
          </w:p>
        </w:tc>
        <w:tc>
          <w:tcPr>
            <w:tcW w:w="312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57E3E" w:rsidRPr="00F67DFF" w:rsidRDefault="00257E3E" w:rsidP="00184AD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3F0C" w:rsidRPr="00F67DFF" w:rsidRDefault="00F03F0C" w:rsidP="00911DBD">
      <w:pPr>
        <w:tabs>
          <w:tab w:val="left" w:pos="3885"/>
          <w:tab w:val="center" w:pos="7852"/>
        </w:tabs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F03F0C" w:rsidRPr="00F67DFF" w:rsidSect="006B288D">
      <w:footerReference w:type="default" r:id="rId8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402" w:rsidRDefault="00C63402" w:rsidP="00943C48">
      <w:r>
        <w:separator/>
      </w:r>
    </w:p>
  </w:endnote>
  <w:endnote w:type="continuationSeparator" w:id="0">
    <w:p w:rsidR="00C63402" w:rsidRDefault="00C63402" w:rsidP="0094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1958596"/>
      <w:docPartObj>
        <w:docPartGallery w:val="Page Numbers (Bottom of Page)"/>
        <w:docPartUnique/>
      </w:docPartObj>
    </w:sdtPr>
    <w:sdtEndPr/>
    <w:sdtContent>
      <w:p w:rsidR="00943C48" w:rsidRDefault="00247B3F">
        <w:pPr>
          <w:pStyle w:val="afa"/>
        </w:pPr>
        <w:r>
          <w:fldChar w:fldCharType="begin"/>
        </w:r>
        <w:r w:rsidR="00943C48">
          <w:instrText>PAGE   \* MERGEFORMAT</w:instrText>
        </w:r>
        <w:r>
          <w:fldChar w:fldCharType="separate"/>
        </w:r>
        <w:r w:rsidR="00E90258">
          <w:rPr>
            <w:noProof/>
          </w:rPr>
          <w:t>9</w:t>
        </w:r>
        <w:r>
          <w:fldChar w:fldCharType="end"/>
        </w:r>
      </w:p>
    </w:sdtContent>
  </w:sdt>
  <w:p w:rsidR="00943C48" w:rsidRDefault="00943C48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402" w:rsidRDefault="00C63402" w:rsidP="00943C48">
      <w:r>
        <w:separator/>
      </w:r>
    </w:p>
  </w:footnote>
  <w:footnote w:type="continuationSeparator" w:id="0">
    <w:p w:rsidR="00C63402" w:rsidRDefault="00C63402" w:rsidP="00943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25A01"/>
    <w:multiLevelType w:val="hybridMultilevel"/>
    <w:tmpl w:val="BF6C205E"/>
    <w:lvl w:ilvl="0" w:tplc="3D1E3638">
      <w:start w:val="1"/>
      <w:numFmt w:val="bullet"/>
      <w:lvlText w:val="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">
    <w:nsid w:val="0CAB3121"/>
    <w:multiLevelType w:val="hybridMultilevel"/>
    <w:tmpl w:val="E0B2BF0E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B4471"/>
    <w:multiLevelType w:val="hybridMultilevel"/>
    <w:tmpl w:val="D66A544E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64955"/>
    <w:multiLevelType w:val="hybridMultilevel"/>
    <w:tmpl w:val="F30A6C1C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AE7910"/>
    <w:multiLevelType w:val="hybridMultilevel"/>
    <w:tmpl w:val="43C8D320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86E3C"/>
    <w:multiLevelType w:val="hybridMultilevel"/>
    <w:tmpl w:val="E8F6B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13B81"/>
    <w:multiLevelType w:val="hybridMultilevel"/>
    <w:tmpl w:val="ED240F38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D84906"/>
    <w:multiLevelType w:val="hybridMultilevel"/>
    <w:tmpl w:val="7C66DE08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594"/>
    <w:rsid w:val="001148DB"/>
    <w:rsid w:val="00184AD1"/>
    <w:rsid w:val="001A63DF"/>
    <w:rsid w:val="001B166C"/>
    <w:rsid w:val="00227F92"/>
    <w:rsid w:val="00247B3F"/>
    <w:rsid w:val="00257E3E"/>
    <w:rsid w:val="00265A58"/>
    <w:rsid w:val="002D5D2C"/>
    <w:rsid w:val="00313B8C"/>
    <w:rsid w:val="00373EB0"/>
    <w:rsid w:val="003D073F"/>
    <w:rsid w:val="00421A17"/>
    <w:rsid w:val="00471868"/>
    <w:rsid w:val="004E2B56"/>
    <w:rsid w:val="004F7810"/>
    <w:rsid w:val="0056665C"/>
    <w:rsid w:val="00574CCE"/>
    <w:rsid w:val="006B288D"/>
    <w:rsid w:val="0071129F"/>
    <w:rsid w:val="007C6AA7"/>
    <w:rsid w:val="008A31EF"/>
    <w:rsid w:val="008A6CBC"/>
    <w:rsid w:val="008B0F9E"/>
    <w:rsid w:val="008B7DF7"/>
    <w:rsid w:val="008F5E88"/>
    <w:rsid w:val="00904122"/>
    <w:rsid w:val="00911DBD"/>
    <w:rsid w:val="0093704F"/>
    <w:rsid w:val="00943C48"/>
    <w:rsid w:val="009B2525"/>
    <w:rsid w:val="009C1FE0"/>
    <w:rsid w:val="00A85CBA"/>
    <w:rsid w:val="00AA1B02"/>
    <w:rsid w:val="00AA2594"/>
    <w:rsid w:val="00AD2A29"/>
    <w:rsid w:val="00B32135"/>
    <w:rsid w:val="00BB67CA"/>
    <w:rsid w:val="00C34303"/>
    <w:rsid w:val="00C51B58"/>
    <w:rsid w:val="00C63402"/>
    <w:rsid w:val="00CE100C"/>
    <w:rsid w:val="00CF0B38"/>
    <w:rsid w:val="00DA2E1E"/>
    <w:rsid w:val="00E90258"/>
    <w:rsid w:val="00ED118F"/>
    <w:rsid w:val="00F03F0C"/>
    <w:rsid w:val="00F611EA"/>
    <w:rsid w:val="00F614BF"/>
    <w:rsid w:val="00F67DFF"/>
    <w:rsid w:val="00FD387D"/>
    <w:rsid w:val="00FE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88D"/>
    <w:pPr>
      <w:spacing w:after="0" w:line="240" w:lineRule="auto"/>
      <w:ind w:firstLine="0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F7810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7810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7810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7810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7810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7810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7810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7810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7810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781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F7810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F7810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F7810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4F7810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4F7810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F7810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4F7810"/>
    <w:rPr>
      <w:b/>
      <w:bCs/>
      <w:spacing w:val="0"/>
    </w:rPr>
  </w:style>
  <w:style w:type="character" w:styleId="a9">
    <w:name w:val="Emphasis"/>
    <w:uiPriority w:val="20"/>
    <w:qFormat/>
    <w:rsid w:val="004F7810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4F7810"/>
  </w:style>
  <w:style w:type="paragraph" w:styleId="ab">
    <w:name w:val="List Paragraph"/>
    <w:basedOn w:val="a"/>
    <w:uiPriority w:val="34"/>
    <w:qFormat/>
    <w:rsid w:val="004F781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F7810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4F7810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4F7810"/>
    <w:pPr>
      <w:spacing w:before="320" w:after="480"/>
      <w:ind w:left="720" w:right="720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4F781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4F7810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4F7810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4F7810"/>
    <w:rPr>
      <w:smallCaps/>
    </w:rPr>
  </w:style>
  <w:style w:type="character" w:styleId="af1">
    <w:name w:val="Intense Reference"/>
    <w:uiPriority w:val="32"/>
    <w:qFormat/>
    <w:rsid w:val="004F7810"/>
    <w:rPr>
      <w:b/>
      <w:bCs/>
      <w:smallCaps/>
      <w:color w:val="auto"/>
    </w:rPr>
  </w:style>
  <w:style w:type="character" w:styleId="af2">
    <w:name w:val="Book Title"/>
    <w:uiPriority w:val="33"/>
    <w:qFormat/>
    <w:rsid w:val="004F781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F7810"/>
    <w:pPr>
      <w:outlineLvl w:val="9"/>
    </w:pPr>
    <w:rPr>
      <w:lang w:bidi="en-US"/>
    </w:rPr>
  </w:style>
  <w:style w:type="paragraph" w:customStyle="1" w:styleId="c2">
    <w:name w:val="c2"/>
    <w:basedOn w:val="a"/>
    <w:rsid w:val="006B288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6B288D"/>
  </w:style>
  <w:style w:type="character" w:customStyle="1" w:styleId="c0">
    <w:name w:val="c0"/>
    <w:basedOn w:val="a0"/>
    <w:rsid w:val="00C34303"/>
  </w:style>
  <w:style w:type="paragraph" w:customStyle="1" w:styleId="c12">
    <w:name w:val="c12"/>
    <w:basedOn w:val="a"/>
    <w:rsid w:val="00C343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7C6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4"/>
    <w:uiPriority w:val="59"/>
    <w:rsid w:val="00184AD1"/>
    <w:pPr>
      <w:spacing w:after="0"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semiHidden/>
    <w:unhideWhenUsed/>
    <w:rsid w:val="003D073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265A5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65A58"/>
    <w:rPr>
      <w:rFonts w:ascii="Tahoma" w:eastAsia="Calibri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rsid w:val="00943C48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943C48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943C48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943C4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88D"/>
    <w:pPr>
      <w:spacing w:after="0" w:line="240" w:lineRule="auto"/>
      <w:ind w:firstLine="0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F7810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7810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7810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7810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7810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7810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7810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7810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7810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781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F781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F7810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F7810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F7810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4F7810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4F7810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F7810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4F7810"/>
    <w:rPr>
      <w:b/>
      <w:bCs/>
      <w:spacing w:val="0"/>
    </w:rPr>
  </w:style>
  <w:style w:type="character" w:styleId="a9">
    <w:name w:val="Emphasis"/>
    <w:uiPriority w:val="20"/>
    <w:qFormat/>
    <w:rsid w:val="004F7810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4F7810"/>
  </w:style>
  <w:style w:type="paragraph" w:styleId="ab">
    <w:name w:val="List Paragraph"/>
    <w:basedOn w:val="a"/>
    <w:uiPriority w:val="34"/>
    <w:qFormat/>
    <w:rsid w:val="004F781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F7810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4F7810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4F7810"/>
    <w:pPr>
      <w:spacing w:before="320" w:after="480"/>
      <w:ind w:left="720" w:right="720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4F781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4F7810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4F7810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4F7810"/>
    <w:rPr>
      <w:smallCaps/>
    </w:rPr>
  </w:style>
  <w:style w:type="character" w:styleId="af1">
    <w:name w:val="Intense Reference"/>
    <w:uiPriority w:val="32"/>
    <w:qFormat/>
    <w:rsid w:val="004F7810"/>
    <w:rPr>
      <w:b/>
      <w:bCs/>
      <w:smallCaps/>
      <w:color w:val="auto"/>
    </w:rPr>
  </w:style>
  <w:style w:type="character" w:styleId="af2">
    <w:name w:val="Book Title"/>
    <w:uiPriority w:val="33"/>
    <w:qFormat/>
    <w:rsid w:val="004F781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F7810"/>
    <w:pPr>
      <w:outlineLvl w:val="9"/>
    </w:pPr>
    <w:rPr>
      <w:lang w:bidi="en-US"/>
    </w:rPr>
  </w:style>
  <w:style w:type="paragraph" w:customStyle="1" w:styleId="c2">
    <w:name w:val="c2"/>
    <w:basedOn w:val="a"/>
    <w:rsid w:val="006B288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6B288D"/>
  </w:style>
  <w:style w:type="character" w:customStyle="1" w:styleId="c0">
    <w:name w:val="c0"/>
    <w:basedOn w:val="a0"/>
    <w:rsid w:val="00C34303"/>
  </w:style>
  <w:style w:type="paragraph" w:customStyle="1" w:styleId="c12">
    <w:name w:val="c12"/>
    <w:basedOn w:val="a"/>
    <w:rsid w:val="00C343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7C6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4"/>
    <w:uiPriority w:val="59"/>
    <w:rsid w:val="00184AD1"/>
    <w:pPr>
      <w:spacing w:after="0" w:line="240" w:lineRule="auto"/>
      <w:ind w:firstLine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semiHidden/>
    <w:unhideWhenUsed/>
    <w:rsid w:val="003D073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265A5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65A58"/>
    <w:rPr>
      <w:rFonts w:ascii="Tahoma" w:eastAsia="Calibri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rsid w:val="00943C48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943C48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943C48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943C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2316</Words>
  <Characters>13204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38</cp:revision>
  <cp:lastPrinted>2019-10-23T04:33:00Z</cp:lastPrinted>
  <dcterms:created xsi:type="dcterms:W3CDTF">2017-09-24T12:22:00Z</dcterms:created>
  <dcterms:modified xsi:type="dcterms:W3CDTF">2020-02-17T11:26:00Z</dcterms:modified>
</cp:coreProperties>
</file>